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SÚMULA DA 2ª REUNIÃO DE TRANSIÇÃO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05/06/2025 - 14h30 às 18h30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Local: Sala Reuniões DEPE e Coordenações de Curso Superiores</w:t>
      </w:r>
    </w:p>
    <w:p w:rsidR="00000000" w:rsidDel="00000000" w:rsidP="00000000" w:rsidRDefault="00000000" w:rsidRPr="00000000" w14:paraId="00000006">
      <w:pPr>
        <w:ind w:left="1133.8582677165355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Os materiais comuns de uso dos Coordenadores vinculados ao DEPE estão no drive compartilhado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https://drive.google.com/drive/folders/1SJHawhrF1Xf43RFtMDVaAvaYxrWEbCHf?usp=drive_link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Assuntos Tratados: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PSAD-RSAD (acesso e pedido à DIREN/PROEN para homologar)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Calendário Acadêmico (histórico)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Conselhos de Classe (organização)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Editais de Ensino (Transferência e Retorno / Validação de UCs / Atividades Complementares Eng. Elétrica / outros)</w:t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Presentes:</w:t>
      </w:r>
    </w:p>
    <w:p w:rsidR="00000000" w:rsidDel="00000000" w:rsidP="00000000" w:rsidRDefault="00000000" w:rsidRPr="00000000" w14:paraId="00000015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Edson Sidnei Maciel Teixeira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Laline Broetto</w:t>
      </w:r>
    </w:p>
    <w:p w:rsidR="00000000" w:rsidDel="00000000" w:rsidP="00000000" w:rsidRDefault="00000000" w:rsidRPr="00000000" w14:paraId="00000018">
      <w:pPr>
        <w:ind w:left="1133.8582677165355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038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8000"/>
        <w:sz w:val="18"/>
        <w:szCs w:val="18"/>
        <w:u w:val="none"/>
        <w:shd w:fill="auto" w:val="clear"/>
        <w:vertAlign w:val="baseline"/>
        <w:rtl w:val="0"/>
      </w:rPr>
      <w:t xml:space="preserve">Instituto Federal de Santa Catarina – Reitoria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Rua: 14 de julho, 150  |  Coqueiros  |   Florianópolis /SC  |  CEP: 88.075-010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(48) 3877-9000   |   www.ifsc.edu.br  |  CNPJ 11.402.887/0001-60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-304797</wp:posOffset>
          </wp:positionV>
          <wp:extent cx="6120130" cy="66357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SJHawhrF1Xf43RFtMDVaAvaYxrWEbCHf?usp=drive_li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YTsmJve9BA7L6Q74nf/rtj50w==">CgMxLjA4AHIhMW5ITzA5cHFnbVRBRk15ZTlfS3M0MkJhMDdKVGVvZlBZ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